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70B1"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3E25DC97" w14:textId="45DF714A" w:rsidR="001D3DFA" w:rsidRPr="001D3DFA" w:rsidRDefault="00387206"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Turkey</w:t>
      </w:r>
      <w:r w:rsidR="001D3DFA" w:rsidRPr="52FA1C63">
        <w:rPr>
          <w:rFonts w:ascii="Arial Black" w:eastAsia="Times New Roman" w:hAnsi="Arial Black" w:cs="Arial"/>
          <w:b/>
          <w:bCs/>
          <w:color w:val="242C65"/>
          <w:sz w:val="52"/>
          <w:szCs w:val="52"/>
        </w:rPr>
        <w:t xml:space="preserve"> </w:t>
      </w:r>
    </w:p>
    <w:p w14:paraId="4D8C5FBA" w14:textId="77777777" w:rsidR="52FA1C63" w:rsidRDefault="52FA1C63" w:rsidP="52FA1C63">
      <w:pPr>
        <w:rPr>
          <w:rFonts w:ascii="Arial Black" w:eastAsia="Times New Roman" w:hAnsi="Arial Black" w:cs="Arial"/>
          <w:b/>
          <w:bCs/>
          <w:color w:val="242C65"/>
          <w:sz w:val="40"/>
          <w:szCs w:val="40"/>
        </w:rPr>
      </w:pPr>
    </w:p>
    <w:p w14:paraId="1D41385E"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23A0F22D" w14:textId="048321F2" w:rsidR="00387206" w:rsidRDefault="00387206" w:rsidP="00387206">
      <w:pPr>
        <w:shd w:val="clear" w:color="auto" w:fill="FFFFFF"/>
        <w:rPr>
          <w:rFonts w:ascii="Calibri" w:eastAsia="Times New Roman" w:hAnsi="Calibri" w:cs="Calibri"/>
          <w:color w:val="000000"/>
        </w:rPr>
      </w:pPr>
      <w:r w:rsidRPr="00387206">
        <w:rPr>
          <w:rFonts w:ascii="Calibri" w:eastAsia="Times New Roman" w:hAnsi="Calibri" w:cs="Calibri"/>
          <w:color w:val="000000"/>
        </w:rPr>
        <w:t>Disabled is the person who has difficulties in adapting to the social life and in meeting daily</w:t>
      </w:r>
      <w:r>
        <w:rPr>
          <w:rFonts w:ascii="Calibri" w:eastAsia="Times New Roman" w:hAnsi="Calibri" w:cs="Calibri"/>
          <w:color w:val="000000"/>
        </w:rPr>
        <w:t xml:space="preserve"> </w:t>
      </w:r>
      <w:r w:rsidRPr="00387206">
        <w:rPr>
          <w:rFonts w:ascii="Calibri" w:eastAsia="Times New Roman" w:hAnsi="Calibri" w:cs="Calibri"/>
          <w:color w:val="000000"/>
        </w:rPr>
        <w:t>needs due to the loss of physical,</w:t>
      </w:r>
      <w:r>
        <w:rPr>
          <w:rFonts w:ascii="Calibri" w:eastAsia="Times New Roman" w:hAnsi="Calibri" w:cs="Calibri"/>
          <w:color w:val="000000"/>
        </w:rPr>
        <w:t xml:space="preserve"> </w:t>
      </w:r>
      <w:r w:rsidRPr="00387206">
        <w:rPr>
          <w:rFonts w:ascii="Calibri" w:eastAsia="Times New Roman" w:hAnsi="Calibri" w:cs="Calibri"/>
          <w:color w:val="000000"/>
        </w:rPr>
        <w:t>mental, psychological, sensory and social capabilities at</w:t>
      </w:r>
      <w:r>
        <w:rPr>
          <w:rFonts w:ascii="Calibri" w:eastAsia="Times New Roman" w:hAnsi="Calibri" w:cs="Calibri"/>
          <w:color w:val="000000"/>
        </w:rPr>
        <w:t xml:space="preserve"> </w:t>
      </w:r>
      <w:r w:rsidRPr="00387206">
        <w:rPr>
          <w:rFonts w:ascii="Calibri" w:eastAsia="Times New Roman" w:hAnsi="Calibri" w:cs="Calibri"/>
          <w:color w:val="000000"/>
        </w:rPr>
        <w:t>various levels by birth or by any reason thereafter and who therefore</w:t>
      </w:r>
      <w:r>
        <w:rPr>
          <w:rFonts w:ascii="Calibri" w:eastAsia="Times New Roman" w:hAnsi="Calibri" w:cs="Calibri"/>
          <w:color w:val="000000"/>
        </w:rPr>
        <w:t xml:space="preserve"> </w:t>
      </w:r>
      <w:r w:rsidRPr="00387206">
        <w:rPr>
          <w:rFonts w:ascii="Calibri" w:eastAsia="Times New Roman" w:hAnsi="Calibri" w:cs="Calibri"/>
          <w:color w:val="000000"/>
        </w:rPr>
        <w:t>need protection, care, rehabilitation, consultancy and support services. b) Disability criterion is the criterion which is</w:t>
      </w:r>
      <w:r>
        <w:rPr>
          <w:rFonts w:ascii="Calibri" w:eastAsia="Times New Roman" w:hAnsi="Calibri" w:cs="Calibri"/>
          <w:color w:val="000000"/>
        </w:rPr>
        <w:t xml:space="preserve"> </w:t>
      </w:r>
      <w:r w:rsidRPr="00387206">
        <w:rPr>
          <w:rFonts w:ascii="Calibri" w:eastAsia="Times New Roman" w:hAnsi="Calibri" w:cs="Calibri"/>
          <w:color w:val="000000"/>
        </w:rPr>
        <w:t xml:space="preserve">prepared on the basis of the international basic </w:t>
      </w:r>
      <w:proofErr w:type="gramStart"/>
      <w:r w:rsidRPr="00387206">
        <w:rPr>
          <w:rFonts w:ascii="Calibri" w:eastAsia="Times New Roman" w:hAnsi="Calibri" w:cs="Calibri"/>
          <w:color w:val="000000"/>
        </w:rPr>
        <w:t>criterion</w:t>
      </w:r>
      <w:proofErr w:type="gramEnd"/>
      <w:r w:rsidRPr="00387206">
        <w:rPr>
          <w:rFonts w:ascii="Calibri" w:eastAsia="Times New Roman" w:hAnsi="Calibri" w:cs="Calibri"/>
          <w:color w:val="000000"/>
        </w:rPr>
        <w:t xml:space="preserve"> and which is revised when</w:t>
      </w:r>
      <w:r>
        <w:rPr>
          <w:rFonts w:ascii="Calibri" w:eastAsia="Times New Roman" w:hAnsi="Calibri" w:cs="Calibri"/>
          <w:color w:val="000000"/>
        </w:rPr>
        <w:t xml:space="preserve"> </w:t>
      </w:r>
      <w:r w:rsidRPr="00387206">
        <w:rPr>
          <w:rFonts w:ascii="Calibri" w:eastAsia="Times New Roman" w:hAnsi="Calibri" w:cs="Calibri"/>
          <w:color w:val="000000"/>
        </w:rPr>
        <w:t>deemed</w:t>
      </w:r>
      <w:r>
        <w:rPr>
          <w:rFonts w:ascii="Calibri" w:eastAsia="Times New Roman" w:hAnsi="Calibri" w:cs="Calibri"/>
          <w:color w:val="000000"/>
        </w:rPr>
        <w:t xml:space="preserve"> </w:t>
      </w:r>
      <w:r w:rsidRPr="00387206">
        <w:rPr>
          <w:rFonts w:ascii="Calibri" w:eastAsia="Times New Roman" w:hAnsi="Calibri" w:cs="Calibri"/>
          <w:color w:val="000000"/>
        </w:rPr>
        <w:t>necessary. c) Person with mild disability is the person who is defined as slightly disabled</w:t>
      </w:r>
      <w:r>
        <w:rPr>
          <w:rFonts w:ascii="Calibri" w:eastAsia="Times New Roman" w:hAnsi="Calibri" w:cs="Calibri"/>
          <w:color w:val="000000"/>
        </w:rPr>
        <w:t xml:space="preserve"> </w:t>
      </w:r>
      <w:r w:rsidRPr="00387206">
        <w:rPr>
          <w:rFonts w:ascii="Calibri" w:eastAsia="Times New Roman" w:hAnsi="Calibri" w:cs="Calibri"/>
          <w:color w:val="000000"/>
        </w:rPr>
        <w:t xml:space="preserve">according to the disability criterion. d) Person with severe disability is the person who is defined as substantially disabled according to the disability criterion. e) Care </w:t>
      </w:r>
      <w:proofErr w:type="spellStart"/>
      <w:r w:rsidRPr="00387206">
        <w:rPr>
          <w:rFonts w:ascii="Calibri" w:eastAsia="Times New Roman" w:hAnsi="Calibri" w:cs="Calibri"/>
          <w:color w:val="000000"/>
        </w:rPr>
        <w:t>dependant</w:t>
      </w:r>
      <w:proofErr w:type="spellEnd"/>
      <w:r w:rsidRPr="00387206">
        <w:rPr>
          <w:rFonts w:ascii="Calibri" w:eastAsia="Times New Roman" w:hAnsi="Calibri" w:cs="Calibri"/>
          <w:color w:val="000000"/>
        </w:rPr>
        <w:t xml:space="preserve"> disabled person</w:t>
      </w:r>
      <w:r>
        <w:rPr>
          <w:rFonts w:ascii="Calibri" w:eastAsia="Times New Roman" w:hAnsi="Calibri" w:cs="Calibri"/>
          <w:color w:val="000000"/>
        </w:rPr>
        <w:t xml:space="preserve"> </w:t>
      </w:r>
      <w:r w:rsidRPr="00387206">
        <w:rPr>
          <w:rFonts w:ascii="Calibri" w:eastAsia="Times New Roman" w:hAnsi="Calibri" w:cs="Calibri"/>
          <w:color w:val="000000"/>
        </w:rPr>
        <w:t>is the person, among those documented by an official health council report as substantially</w:t>
      </w:r>
      <w:r>
        <w:rPr>
          <w:rFonts w:ascii="Calibri" w:eastAsia="Times New Roman" w:hAnsi="Calibri" w:cs="Calibri"/>
          <w:color w:val="000000"/>
        </w:rPr>
        <w:t xml:space="preserve"> </w:t>
      </w:r>
      <w:r w:rsidRPr="00387206">
        <w:rPr>
          <w:rFonts w:ascii="Calibri" w:eastAsia="Times New Roman" w:hAnsi="Calibri" w:cs="Calibri"/>
          <w:color w:val="000000"/>
        </w:rPr>
        <w:t>disabled according to the disability classification, who is so impaired that he/she cannot</w:t>
      </w:r>
      <w:r>
        <w:rPr>
          <w:rFonts w:ascii="Calibri" w:eastAsia="Times New Roman" w:hAnsi="Calibri" w:cs="Calibri"/>
          <w:color w:val="000000"/>
        </w:rPr>
        <w:t xml:space="preserve"> </w:t>
      </w:r>
      <w:r w:rsidRPr="00387206">
        <w:rPr>
          <w:rFonts w:ascii="Calibri" w:eastAsia="Times New Roman" w:hAnsi="Calibri" w:cs="Calibri"/>
          <w:color w:val="000000"/>
        </w:rPr>
        <w:t>maintain his/her life without the assistance</w:t>
      </w:r>
      <w:r>
        <w:rPr>
          <w:rFonts w:ascii="Calibri" w:eastAsia="Times New Roman" w:hAnsi="Calibri" w:cs="Calibri"/>
          <w:color w:val="000000"/>
        </w:rPr>
        <w:t xml:space="preserve"> </w:t>
      </w:r>
      <w:r w:rsidRPr="00387206">
        <w:rPr>
          <w:rFonts w:ascii="Calibri" w:eastAsia="Times New Roman" w:hAnsi="Calibri" w:cs="Calibri"/>
          <w:color w:val="000000"/>
        </w:rPr>
        <w:t>and care of others because he/she is not able to</w:t>
      </w:r>
      <w:r>
        <w:rPr>
          <w:rFonts w:ascii="Calibri" w:eastAsia="Times New Roman" w:hAnsi="Calibri" w:cs="Calibri"/>
          <w:color w:val="000000"/>
        </w:rPr>
        <w:t xml:space="preserve"> </w:t>
      </w:r>
      <w:r w:rsidRPr="00387206">
        <w:rPr>
          <w:rFonts w:ascii="Calibri" w:eastAsia="Times New Roman" w:hAnsi="Calibri" w:cs="Calibri"/>
          <w:color w:val="000000"/>
        </w:rPr>
        <w:t xml:space="preserve">substantially perform the habitual and repetitive requirements of the daily life. </w:t>
      </w:r>
    </w:p>
    <w:p w14:paraId="3724118E" w14:textId="77777777" w:rsidR="00387206" w:rsidRDefault="00387206" w:rsidP="00387206">
      <w:pPr>
        <w:shd w:val="clear" w:color="auto" w:fill="FFFFFF"/>
        <w:rPr>
          <w:rFonts w:ascii="Calibri" w:eastAsia="Times New Roman" w:hAnsi="Calibri" w:cs="Calibri"/>
          <w:color w:val="000000"/>
        </w:rPr>
      </w:pPr>
    </w:p>
    <w:p w14:paraId="236CB015" w14:textId="62D93122" w:rsidR="00387206" w:rsidRPr="00387206" w:rsidRDefault="00387206" w:rsidP="00387206">
      <w:pPr>
        <w:shd w:val="clear" w:color="auto" w:fill="FFFFFF"/>
        <w:rPr>
          <w:rFonts w:ascii="Calibri" w:eastAsia="Times New Roman" w:hAnsi="Calibri" w:cs="Calibri"/>
          <w:color w:val="000000"/>
        </w:rPr>
      </w:pPr>
      <w:r>
        <w:rPr>
          <w:rFonts w:ascii="Calibri" w:eastAsia="Times New Roman" w:hAnsi="Calibri" w:cs="Calibri"/>
          <w:color w:val="000000"/>
        </w:rPr>
        <w:t xml:space="preserve">Reference: </w:t>
      </w:r>
      <w:hyperlink r:id="rId8" w:history="1">
        <w:r w:rsidRPr="00387206">
          <w:rPr>
            <w:rStyle w:val="Hyperlink"/>
            <w:rFonts w:ascii="Calibri" w:eastAsia="Times New Roman" w:hAnsi="Calibri" w:cs="Calibri"/>
          </w:rPr>
          <w:t>Law on Disabled People - Turkey</w:t>
        </w:r>
      </w:hyperlink>
    </w:p>
    <w:p w14:paraId="54232A38" w14:textId="77777777" w:rsidR="001D3DFA" w:rsidRPr="001D3DFA" w:rsidRDefault="001D3DFA" w:rsidP="001D3DFA">
      <w:pPr>
        <w:rPr>
          <w:rFonts w:ascii="Times New Roman" w:eastAsia="Times New Roman" w:hAnsi="Times New Roman" w:cs="Times New Roman"/>
          <w:color w:val="000000"/>
        </w:rPr>
      </w:pPr>
    </w:p>
    <w:p w14:paraId="641786B3"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6070AC24" w14:textId="51FC0973" w:rsidR="001D3DFA" w:rsidRPr="001D3DFA" w:rsidRDefault="00387206" w:rsidP="001D3DFA">
      <w:pPr>
        <w:spacing w:after="240"/>
        <w:rPr>
          <w:rFonts w:ascii="Times New Roman" w:eastAsia="Times New Roman" w:hAnsi="Times New Roman" w:cs="Times New Roman"/>
          <w:color w:val="000000"/>
        </w:rPr>
      </w:pPr>
      <w:r w:rsidRPr="00387206">
        <w:rPr>
          <w:rFonts w:ascii="Times New Roman" w:eastAsia="Times New Roman" w:hAnsi="Times New Roman" w:cs="Times New Roman"/>
          <w:color w:val="000000"/>
        </w:rPr>
        <w:t>Turkey: Law No. 5378 of 2005 on Disabled People and on making amendments in some laws and decree laws: “The objective of this Law is to prevent disability, to enable the disabled people to join the society by taking measures which will provide the solution of their problems regarding health, education, rehabilitation, employment, care and social security and the removal of the obstacles they face and to make the necessary arrangements for the coordination of these services” Law No. 5378 on Disabled People</w:t>
      </w:r>
    </w:p>
    <w:p w14:paraId="5D88D31E"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142976F3" w14:textId="77777777" w:rsidR="00387206" w:rsidRPr="00387206" w:rsidRDefault="00387206" w:rsidP="00387206">
      <w:pPr>
        <w:rPr>
          <w:rFonts w:ascii="Arial" w:eastAsia="Times New Roman" w:hAnsi="Arial" w:cs="Arial"/>
          <w:color w:val="000000"/>
        </w:rPr>
      </w:pPr>
      <w:proofErr w:type="spellStart"/>
      <w:r w:rsidRPr="00387206">
        <w:rPr>
          <w:rFonts w:ascii="Arial" w:eastAsia="Times New Roman" w:hAnsi="Arial" w:cs="Arial"/>
          <w:color w:val="000000"/>
        </w:rPr>
        <w:t>Labour</w:t>
      </w:r>
      <w:proofErr w:type="spellEnd"/>
      <w:r w:rsidRPr="00387206">
        <w:rPr>
          <w:rFonts w:ascii="Arial" w:eastAsia="Times New Roman" w:hAnsi="Arial" w:cs="Arial"/>
          <w:color w:val="000000"/>
        </w:rPr>
        <w:t xml:space="preserve"> Act of Turkey No. 4857: A regulation regarding the employment of people with disabilities. Article 30 of the </w:t>
      </w:r>
      <w:proofErr w:type="spellStart"/>
      <w:r w:rsidRPr="00387206">
        <w:rPr>
          <w:rFonts w:ascii="Arial" w:eastAsia="Times New Roman" w:hAnsi="Arial" w:cs="Arial"/>
          <w:color w:val="000000"/>
        </w:rPr>
        <w:t>Labour</w:t>
      </w:r>
      <w:proofErr w:type="spellEnd"/>
      <w:r w:rsidRPr="00387206">
        <w:rPr>
          <w:rFonts w:ascii="Arial" w:eastAsia="Times New Roman" w:hAnsi="Arial" w:cs="Arial"/>
          <w:color w:val="000000"/>
        </w:rPr>
        <w:t xml:space="preserve"> Act states that the establishments employing fifty or more employees shall employ disabled persons and ex-convicts. The total ratio of disabled employees to be employed within the scope shall be 3% in the private establishments and 4% in the public sector while the ratio for the ex-convicts shall be two per cent for the public sector.</w:t>
      </w:r>
    </w:p>
    <w:p w14:paraId="15C51502" w14:textId="77777777" w:rsidR="00387206" w:rsidRPr="00387206" w:rsidRDefault="00387206" w:rsidP="00387206">
      <w:pPr>
        <w:rPr>
          <w:rFonts w:ascii="Arial" w:eastAsia="Times New Roman" w:hAnsi="Arial" w:cs="Arial"/>
          <w:color w:val="000000"/>
        </w:rPr>
      </w:pPr>
    </w:p>
    <w:p w14:paraId="37F931BD" w14:textId="44C3A134" w:rsidR="732C847E" w:rsidRDefault="00387206" w:rsidP="00387206">
      <w:pPr>
        <w:rPr>
          <w:rFonts w:ascii="Arial" w:eastAsia="Times New Roman" w:hAnsi="Arial" w:cs="Arial"/>
          <w:color w:val="000000" w:themeColor="text1"/>
        </w:rPr>
      </w:pPr>
      <w:r w:rsidRPr="00387206">
        <w:rPr>
          <w:rFonts w:ascii="Arial" w:eastAsia="Times New Roman" w:hAnsi="Arial" w:cs="Arial"/>
          <w:color w:val="000000"/>
        </w:rPr>
        <w:t xml:space="preserve">For employers who have more than one establishment within the boundaries of a province, the number of disabled persons that the employer must employ shall be computed according to the total number of employees. (An Analysis of the </w:t>
      </w:r>
      <w:proofErr w:type="spellStart"/>
      <w:r w:rsidRPr="00387206">
        <w:rPr>
          <w:rFonts w:ascii="Arial" w:eastAsia="Times New Roman" w:hAnsi="Arial" w:cs="Arial"/>
          <w:color w:val="000000"/>
        </w:rPr>
        <w:t>Labour</w:t>
      </w:r>
      <w:proofErr w:type="spellEnd"/>
      <w:r w:rsidRPr="00387206">
        <w:rPr>
          <w:rFonts w:ascii="Arial" w:eastAsia="Times New Roman" w:hAnsi="Arial" w:cs="Arial"/>
          <w:color w:val="000000"/>
        </w:rPr>
        <w:t xml:space="preserve"> Market Based on Disability)</w:t>
      </w:r>
    </w:p>
    <w:p w14:paraId="6DF5FF57"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lastRenderedPageBreak/>
        <w:t>Accessibility Requirements</w:t>
      </w:r>
    </w:p>
    <w:p w14:paraId="52891EFB" w14:textId="3919D05B" w:rsidR="732C847E" w:rsidRDefault="00387206" w:rsidP="732C847E">
      <w:pPr>
        <w:rPr>
          <w:rFonts w:ascii="Arial" w:eastAsia="Arial" w:hAnsi="Arial" w:cs="Arial"/>
          <w:color w:val="202020"/>
        </w:rPr>
      </w:pPr>
      <w:r w:rsidRPr="00387206">
        <w:rPr>
          <w:rFonts w:ascii="Arial" w:eastAsia="Arial" w:hAnsi="Arial" w:cs="Arial"/>
          <w:color w:val="202020"/>
        </w:rPr>
        <w:t xml:space="preserve">“Accessibility Support Project (ERDEP), that is being carried out by EYHGM, aims extending accessibility to provincial and national borders by means of good practices and raising awareness on accessibility. EYHGM provides specialized and technical knowledge support for piloting areas or modelling practices that aim ensuring accessibility of vital physical environments such as sidewalks, pedestrian crossings, parks, playgrounds, public toilets, parking lots, mass transportation stops and public buildings with high numbers of visitors such as provincial directorates of ministries, municipality service buildings, governor’s buildings, museums, health care </w:t>
      </w:r>
      <w:proofErr w:type="spellStart"/>
      <w:r w:rsidRPr="00387206">
        <w:rPr>
          <w:rFonts w:ascii="Arial" w:eastAsia="Arial" w:hAnsi="Arial" w:cs="Arial"/>
          <w:color w:val="202020"/>
        </w:rPr>
        <w:t>centres</w:t>
      </w:r>
      <w:proofErr w:type="spellEnd"/>
      <w:r w:rsidRPr="00387206">
        <w:rPr>
          <w:rFonts w:ascii="Arial" w:eastAsia="Arial" w:hAnsi="Arial" w:cs="Arial"/>
          <w:color w:val="202020"/>
        </w:rPr>
        <w:t>, hospitals and schools.” (The Republic of Turkey Ministry of Family and Social Policy General Directorate of Services for Persons with Disabilities and the Elderly)</w:t>
      </w:r>
    </w:p>
    <w:p w14:paraId="7724588D" w14:textId="77777777" w:rsidR="00387206" w:rsidRDefault="00387206" w:rsidP="732C847E">
      <w:pPr>
        <w:rPr>
          <w:rFonts w:ascii="Arial" w:eastAsia="Arial" w:hAnsi="Arial" w:cs="Arial"/>
          <w:color w:val="202020"/>
        </w:rPr>
      </w:pPr>
    </w:p>
    <w:p w14:paraId="71765334"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238FE2D8" w14:textId="77777777" w:rsidR="00387206" w:rsidRPr="00387206" w:rsidRDefault="00387206" w:rsidP="00387206">
      <w:pPr>
        <w:rPr>
          <w:rFonts w:ascii="Arial" w:eastAsia="Times New Roman" w:hAnsi="Arial" w:cs="Arial"/>
          <w:color w:val="000000"/>
        </w:rPr>
      </w:pPr>
      <w:r w:rsidRPr="00387206">
        <w:rPr>
          <w:rFonts w:ascii="Arial" w:eastAsia="Times New Roman" w:hAnsi="Arial" w:cs="Arial"/>
          <w:color w:val="000000"/>
        </w:rPr>
        <w:t>Based on research from the Administration for Disabled People affiliated with the Prime Ministry of the Republic of Turkey in 2008, the general attitude towards people with disabilities is positive. They are not considered a burden in business, family, or educational life and people are very open and eager for the training of disabled people and their access to employment and social life.</w:t>
      </w:r>
    </w:p>
    <w:p w14:paraId="61FE4BF0" w14:textId="77777777" w:rsidR="00387206" w:rsidRPr="00387206" w:rsidRDefault="00387206" w:rsidP="00387206">
      <w:pPr>
        <w:rPr>
          <w:rFonts w:ascii="Arial" w:eastAsia="Times New Roman" w:hAnsi="Arial" w:cs="Arial"/>
          <w:color w:val="000000"/>
        </w:rPr>
      </w:pPr>
    </w:p>
    <w:p w14:paraId="73B41D5C" w14:textId="77777777" w:rsidR="00387206" w:rsidRPr="00387206" w:rsidRDefault="00387206" w:rsidP="00387206">
      <w:pPr>
        <w:rPr>
          <w:rFonts w:ascii="Arial" w:eastAsia="Times New Roman" w:hAnsi="Arial" w:cs="Arial"/>
          <w:color w:val="000000"/>
        </w:rPr>
      </w:pPr>
      <w:r w:rsidRPr="00387206">
        <w:rPr>
          <w:rFonts w:ascii="Arial" w:eastAsia="Times New Roman" w:hAnsi="Arial" w:cs="Arial"/>
          <w:color w:val="000000"/>
        </w:rPr>
        <w:t xml:space="preserve">An Analysis of the </w:t>
      </w:r>
      <w:proofErr w:type="spellStart"/>
      <w:r w:rsidRPr="00387206">
        <w:rPr>
          <w:rFonts w:ascii="Arial" w:eastAsia="Times New Roman" w:hAnsi="Arial" w:cs="Arial"/>
          <w:color w:val="000000"/>
        </w:rPr>
        <w:t>Labour</w:t>
      </w:r>
      <w:proofErr w:type="spellEnd"/>
      <w:r w:rsidRPr="00387206">
        <w:rPr>
          <w:rFonts w:ascii="Arial" w:eastAsia="Times New Roman" w:hAnsi="Arial" w:cs="Arial"/>
          <w:color w:val="000000"/>
        </w:rPr>
        <w:t xml:space="preserve"> Market Based on Disability – (1.4.5)</w:t>
      </w:r>
    </w:p>
    <w:p w14:paraId="5FD75731" w14:textId="77777777" w:rsidR="00387206" w:rsidRPr="00387206" w:rsidRDefault="00387206" w:rsidP="00387206">
      <w:pPr>
        <w:rPr>
          <w:rFonts w:ascii="Arial" w:eastAsia="Times New Roman" w:hAnsi="Arial" w:cs="Arial"/>
          <w:color w:val="000000"/>
        </w:rPr>
      </w:pPr>
    </w:p>
    <w:p w14:paraId="6338EDE8" w14:textId="77777777" w:rsidR="00387206" w:rsidRPr="00387206" w:rsidRDefault="00387206" w:rsidP="00387206">
      <w:pPr>
        <w:rPr>
          <w:rFonts w:ascii="Arial" w:eastAsia="Times New Roman" w:hAnsi="Arial" w:cs="Arial"/>
          <w:color w:val="000000"/>
        </w:rPr>
      </w:pPr>
      <w:r w:rsidRPr="00387206">
        <w:rPr>
          <w:rFonts w:ascii="Arial" w:eastAsia="Times New Roman" w:hAnsi="Arial" w:cs="Arial"/>
          <w:color w:val="000000"/>
        </w:rPr>
        <w:t xml:space="preserve">The attitude towards employment of people with disabilities is also said to be positive but is not reflected by the employment ratio of disabled persons. The education level of disabled people is very low leading to limited job opportunities subjecting them to social exclusion. An Analysis of the </w:t>
      </w:r>
      <w:proofErr w:type="spellStart"/>
      <w:r w:rsidRPr="00387206">
        <w:rPr>
          <w:rFonts w:ascii="Arial" w:eastAsia="Times New Roman" w:hAnsi="Arial" w:cs="Arial"/>
          <w:color w:val="000000"/>
        </w:rPr>
        <w:t>Labour</w:t>
      </w:r>
      <w:proofErr w:type="spellEnd"/>
      <w:r w:rsidRPr="00387206">
        <w:rPr>
          <w:rFonts w:ascii="Arial" w:eastAsia="Times New Roman" w:hAnsi="Arial" w:cs="Arial"/>
          <w:color w:val="000000"/>
        </w:rPr>
        <w:t xml:space="preserve"> Market Based on Disability – (1.4.6)</w:t>
      </w:r>
    </w:p>
    <w:p w14:paraId="65E2D4FB"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4A119206"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03C38354" w14:textId="77777777" w:rsidR="00387206" w:rsidRPr="00387206" w:rsidRDefault="00387206" w:rsidP="00387206">
      <w:pPr>
        <w:rPr>
          <w:rFonts w:ascii="Arial" w:eastAsia="Times New Roman" w:hAnsi="Arial" w:cs="Arial"/>
          <w:color w:val="000000" w:themeColor="text1"/>
        </w:rPr>
      </w:pPr>
      <w:r w:rsidRPr="00387206">
        <w:rPr>
          <w:rFonts w:ascii="Arial" w:eastAsia="Times New Roman" w:hAnsi="Arial" w:cs="Arial"/>
          <w:color w:val="000000" w:themeColor="text1"/>
        </w:rPr>
        <w:t xml:space="preserve">According to “An Analysis of the </w:t>
      </w:r>
      <w:proofErr w:type="spellStart"/>
      <w:r w:rsidRPr="00387206">
        <w:rPr>
          <w:rFonts w:ascii="Arial" w:eastAsia="Times New Roman" w:hAnsi="Arial" w:cs="Arial"/>
          <w:color w:val="000000" w:themeColor="text1"/>
        </w:rPr>
        <w:t>Labour</w:t>
      </w:r>
      <w:proofErr w:type="spellEnd"/>
      <w:r w:rsidRPr="00387206">
        <w:rPr>
          <w:rFonts w:ascii="Arial" w:eastAsia="Times New Roman" w:hAnsi="Arial" w:cs="Arial"/>
          <w:color w:val="000000" w:themeColor="text1"/>
        </w:rPr>
        <w:t xml:space="preserve"> Market in terms of Disability”, realized by the General </w:t>
      </w:r>
      <w:proofErr w:type="spellStart"/>
      <w:r w:rsidRPr="00387206">
        <w:rPr>
          <w:rFonts w:ascii="Arial" w:eastAsia="Times New Roman" w:hAnsi="Arial" w:cs="Arial"/>
          <w:color w:val="000000" w:themeColor="text1"/>
        </w:rPr>
        <w:t>Directorrate</w:t>
      </w:r>
      <w:proofErr w:type="spellEnd"/>
      <w:r w:rsidRPr="00387206">
        <w:rPr>
          <w:rFonts w:ascii="Arial" w:eastAsia="Times New Roman" w:hAnsi="Arial" w:cs="Arial"/>
          <w:color w:val="000000" w:themeColor="text1"/>
        </w:rPr>
        <w:t xml:space="preserve"> of Services for Persons with Disabilities and Elderly People in 2011:</w:t>
      </w:r>
    </w:p>
    <w:p w14:paraId="7E91EE66" w14:textId="77777777" w:rsidR="00387206" w:rsidRPr="00387206" w:rsidRDefault="00387206" w:rsidP="00387206">
      <w:pPr>
        <w:rPr>
          <w:rFonts w:ascii="Arial" w:eastAsia="Times New Roman" w:hAnsi="Arial" w:cs="Arial"/>
          <w:color w:val="000000" w:themeColor="text1"/>
        </w:rPr>
      </w:pPr>
    </w:p>
    <w:p w14:paraId="3F73CACC" w14:textId="77777777" w:rsidR="00387206" w:rsidRPr="00387206" w:rsidRDefault="00387206" w:rsidP="00387206">
      <w:pPr>
        <w:rPr>
          <w:rFonts w:ascii="Arial" w:eastAsia="Times New Roman" w:hAnsi="Arial" w:cs="Arial"/>
          <w:color w:val="000000" w:themeColor="text1"/>
        </w:rPr>
      </w:pPr>
      <w:r w:rsidRPr="00387206">
        <w:rPr>
          <w:rFonts w:ascii="Arial" w:eastAsia="Times New Roman" w:hAnsi="Arial" w:cs="Arial"/>
          <w:color w:val="000000" w:themeColor="text1"/>
        </w:rPr>
        <w:t>“Turkey has one of the lowest scores in terms of employment rate of overall population with 48%. Similarly, employment ratio of people with disabilities to employment of overall population is 44%”</w:t>
      </w:r>
    </w:p>
    <w:p w14:paraId="5837C4CE" w14:textId="77777777" w:rsidR="00387206" w:rsidRPr="00387206" w:rsidRDefault="00387206" w:rsidP="00387206">
      <w:pPr>
        <w:rPr>
          <w:rFonts w:ascii="Arial" w:eastAsia="Times New Roman" w:hAnsi="Arial" w:cs="Arial"/>
          <w:color w:val="000000" w:themeColor="text1"/>
        </w:rPr>
      </w:pPr>
    </w:p>
    <w:p w14:paraId="677D5B3F" w14:textId="6E8604B9" w:rsidR="001D3DFA" w:rsidRPr="001D3DFA" w:rsidRDefault="00387206" w:rsidP="00387206">
      <w:pPr>
        <w:rPr>
          <w:rFonts w:ascii="Arial" w:eastAsia="Times New Roman" w:hAnsi="Arial" w:cs="Arial"/>
          <w:color w:val="000000"/>
        </w:rPr>
      </w:pPr>
      <w:r w:rsidRPr="00387206">
        <w:rPr>
          <w:rFonts w:ascii="Arial" w:eastAsia="Times New Roman" w:hAnsi="Arial" w:cs="Arial"/>
          <w:color w:val="000000" w:themeColor="text1"/>
        </w:rPr>
        <w:t xml:space="preserve">“Employment rate of women with disabilities in Turkey is three times behind the world </w:t>
      </w:r>
      <w:proofErr w:type="gramStart"/>
      <w:r w:rsidRPr="00387206">
        <w:rPr>
          <w:rFonts w:ascii="Arial" w:eastAsia="Times New Roman" w:hAnsi="Arial" w:cs="Arial"/>
          <w:color w:val="000000" w:themeColor="text1"/>
        </w:rPr>
        <w:t>average</w:t>
      </w:r>
      <w:proofErr w:type="gramEnd"/>
      <w:r w:rsidRPr="00387206">
        <w:rPr>
          <w:rFonts w:ascii="Arial" w:eastAsia="Times New Roman" w:hAnsi="Arial" w:cs="Arial"/>
          <w:color w:val="000000" w:themeColor="text1"/>
        </w:rPr>
        <w:t>”</w:t>
      </w:r>
    </w:p>
    <w:p w14:paraId="7953C721" w14:textId="77777777" w:rsidR="001D3DFA" w:rsidRPr="001D3DFA" w:rsidRDefault="001D3DFA" w:rsidP="732C847E">
      <w:pPr>
        <w:spacing w:after="240"/>
        <w:rPr>
          <w:rFonts w:ascii="Times New Roman" w:eastAsia="Times New Roman" w:hAnsi="Times New Roman" w:cs="Times New Roman"/>
          <w:color w:val="000000" w:themeColor="text1"/>
        </w:rPr>
      </w:pPr>
      <w:r w:rsidRPr="732C847E">
        <w:rPr>
          <w:rFonts w:ascii="Arial" w:eastAsia="Times New Roman" w:hAnsi="Arial" w:cs="Arial"/>
          <w:color w:val="000000" w:themeColor="text1"/>
        </w:rPr>
        <w:t> </w:t>
      </w:r>
    </w:p>
    <w:p w14:paraId="1E0B2C8F"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2DB92F42" w14:textId="3B7DBFC3" w:rsidR="732C847E" w:rsidRDefault="00387206"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3456D17E"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479186FD" w14:textId="7D01124E" w:rsidR="45458C28" w:rsidRDefault="00387206" w:rsidP="45458C28">
      <w:pPr>
        <w:rPr>
          <w:rFonts w:ascii="Arial" w:eastAsia="Arial" w:hAnsi="Arial" w:cs="Arial"/>
          <w:color w:val="000000" w:themeColor="text1"/>
        </w:rPr>
      </w:pPr>
      <w:r w:rsidRPr="00387206">
        <w:rPr>
          <w:rFonts w:ascii="Arial" w:eastAsia="Arial" w:hAnsi="Arial" w:cs="Arial"/>
          <w:color w:val="000000" w:themeColor="text1"/>
        </w:rPr>
        <w:t>Additional content coming soon.</w:t>
      </w:r>
    </w:p>
    <w:p w14:paraId="34F46983"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lastRenderedPageBreak/>
        <w:t>Additional Resources</w:t>
      </w:r>
    </w:p>
    <w:p w14:paraId="7C95CF47" w14:textId="17C8F015" w:rsidR="45458C28" w:rsidRDefault="00387206" w:rsidP="45458C28">
      <w:r w:rsidRPr="00387206">
        <w:t>IPA Project on Improving Integration of Persons with Disabilities into Society: This project aimed to strengthen the capacity of CSOs working in disability field and institutional capacity of Administration for Disabled People, hoping to ensure equal access to goods, services and all aspects of life, to people with disabilities.</w:t>
      </w:r>
    </w:p>
    <w:p w14:paraId="61619271" w14:textId="77777777" w:rsidR="00387206" w:rsidRDefault="00387206" w:rsidP="45458C28">
      <w:pPr>
        <w:rPr>
          <w:rFonts w:ascii="Arial" w:eastAsia="Arial" w:hAnsi="Arial" w:cs="Arial"/>
        </w:rPr>
      </w:pPr>
    </w:p>
    <w:p w14:paraId="1A3DE409"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3FD15EB1" w14:textId="77777777" w:rsidR="45458C28" w:rsidRDefault="45458C28" w:rsidP="45458C28"/>
    <w:p w14:paraId="50F99F66" w14:textId="617919DB" w:rsidR="00387206" w:rsidRDefault="00000000" w:rsidP="45458C28">
      <w:hyperlink r:id="rId9" w:history="1">
        <w:r w:rsidR="00387206" w:rsidRPr="00387206">
          <w:rPr>
            <w:rStyle w:val="Hyperlink"/>
          </w:rPr>
          <w:t>Disability Policy in Turkey</w:t>
        </w:r>
      </w:hyperlink>
    </w:p>
    <w:p w14:paraId="5D8CC1F3" w14:textId="77777777" w:rsidR="00387206" w:rsidRDefault="00387206" w:rsidP="45458C28"/>
    <w:p w14:paraId="2DD8167B" w14:textId="27716A70" w:rsidR="00387206" w:rsidRDefault="00000000" w:rsidP="45458C28">
      <w:pPr>
        <w:rPr>
          <w:rFonts w:ascii="Arial" w:eastAsia="Times New Roman" w:hAnsi="Arial" w:cs="Arial"/>
          <w:color w:val="0563C1"/>
          <w:u w:val="single"/>
        </w:rPr>
      </w:pPr>
      <w:hyperlink r:id="rId10" w:history="1">
        <w:r w:rsidR="00387206" w:rsidRPr="00387206">
          <w:rPr>
            <w:rStyle w:val="Hyperlink"/>
          </w:rPr>
          <w:t>LAW ON DISABLED PEOPLE AND ON MAKING AMENDMENTS IN SOME LAWS AND DECREE LAWS</w:t>
        </w:r>
      </w:hyperlink>
    </w:p>
    <w:sectPr w:rsidR="003872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206"/>
    <w:rsid w:val="001D3DFA"/>
    <w:rsid w:val="00387206"/>
    <w:rsid w:val="005D006B"/>
    <w:rsid w:val="007C7F99"/>
    <w:rsid w:val="00964BD5"/>
    <w:rsid w:val="00970B42"/>
    <w:rsid w:val="009B3478"/>
    <w:rsid w:val="00C67859"/>
    <w:rsid w:val="00F38463"/>
    <w:rsid w:val="00F7676A"/>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1E281D"/>
  <w15:chartTrackingRefBased/>
  <w15:docId w15:val="{28EC1CEF-6F9E-BC4C-B772-FC490BEB6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387206"/>
    <w:rPr>
      <w:color w:val="605E5C"/>
      <w:shd w:val="clear" w:color="auto" w:fill="E1DFDD"/>
    </w:rPr>
  </w:style>
  <w:style w:type="character" w:styleId="FollowedHyperlink">
    <w:name w:val="FollowedHyperlink"/>
    <w:basedOn w:val="DefaultParagraphFont"/>
    <w:uiPriority w:val="99"/>
    <w:semiHidden/>
    <w:unhideWhenUsed/>
    <w:rsid w:val="003872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138861">
      <w:bodyDiv w:val="1"/>
      <w:marLeft w:val="0"/>
      <w:marRight w:val="0"/>
      <w:marTop w:val="0"/>
      <w:marBottom w:val="0"/>
      <w:divBdr>
        <w:top w:val="none" w:sz="0" w:space="0" w:color="auto"/>
        <w:left w:val="none" w:sz="0" w:space="0" w:color="auto"/>
        <w:bottom w:val="none" w:sz="0" w:space="0" w:color="auto"/>
        <w:right w:val="none" w:sz="0" w:space="0" w:color="auto"/>
      </w:divBdr>
      <w:divsChild>
        <w:div w:id="695810387">
          <w:marLeft w:val="0"/>
          <w:marRight w:val="0"/>
          <w:marTop w:val="0"/>
          <w:marBottom w:val="0"/>
          <w:divBdr>
            <w:top w:val="none" w:sz="0" w:space="0" w:color="auto"/>
            <w:left w:val="none" w:sz="0" w:space="0" w:color="auto"/>
            <w:bottom w:val="none" w:sz="0" w:space="0" w:color="auto"/>
            <w:right w:val="none" w:sz="0" w:space="0" w:color="auto"/>
          </w:divBdr>
        </w:div>
        <w:div w:id="1177698518">
          <w:marLeft w:val="0"/>
          <w:marRight w:val="0"/>
          <w:marTop w:val="0"/>
          <w:marBottom w:val="0"/>
          <w:divBdr>
            <w:top w:val="none" w:sz="0" w:space="0" w:color="auto"/>
            <w:left w:val="none" w:sz="0" w:space="0" w:color="auto"/>
            <w:bottom w:val="none" w:sz="0" w:space="0" w:color="auto"/>
            <w:right w:val="none" w:sz="0" w:space="0" w:color="auto"/>
          </w:divBdr>
        </w:div>
        <w:div w:id="1885410389">
          <w:marLeft w:val="0"/>
          <w:marRight w:val="0"/>
          <w:marTop w:val="0"/>
          <w:marBottom w:val="0"/>
          <w:divBdr>
            <w:top w:val="none" w:sz="0" w:space="0" w:color="auto"/>
            <w:left w:val="none" w:sz="0" w:space="0" w:color="auto"/>
            <w:bottom w:val="none" w:sz="0" w:space="0" w:color="auto"/>
            <w:right w:val="none" w:sz="0" w:space="0" w:color="auto"/>
          </w:divBdr>
        </w:div>
        <w:div w:id="319191376">
          <w:marLeft w:val="0"/>
          <w:marRight w:val="0"/>
          <w:marTop w:val="0"/>
          <w:marBottom w:val="0"/>
          <w:divBdr>
            <w:top w:val="none" w:sz="0" w:space="0" w:color="auto"/>
            <w:left w:val="none" w:sz="0" w:space="0" w:color="auto"/>
            <w:bottom w:val="none" w:sz="0" w:space="0" w:color="auto"/>
            <w:right w:val="none" w:sz="0" w:space="0" w:color="auto"/>
          </w:divBdr>
        </w:div>
        <w:div w:id="453989130">
          <w:marLeft w:val="0"/>
          <w:marRight w:val="0"/>
          <w:marTop w:val="0"/>
          <w:marBottom w:val="0"/>
          <w:divBdr>
            <w:top w:val="none" w:sz="0" w:space="0" w:color="auto"/>
            <w:left w:val="none" w:sz="0" w:space="0" w:color="auto"/>
            <w:bottom w:val="none" w:sz="0" w:space="0" w:color="auto"/>
            <w:right w:val="none" w:sz="0" w:space="0" w:color="auto"/>
          </w:divBdr>
        </w:div>
        <w:div w:id="1063988361">
          <w:marLeft w:val="0"/>
          <w:marRight w:val="0"/>
          <w:marTop w:val="0"/>
          <w:marBottom w:val="0"/>
          <w:divBdr>
            <w:top w:val="none" w:sz="0" w:space="0" w:color="auto"/>
            <w:left w:val="none" w:sz="0" w:space="0" w:color="auto"/>
            <w:bottom w:val="none" w:sz="0" w:space="0" w:color="auto"/>
            <w:right w:val="none" w:sz="0" w:space="0" w:color="auto"/>
          </w:divBdr>
        </w:div>
      </w:divsChild>
    </w:div>
    <w:div w:id="967852415">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75752436">
      <w:bodyDiv w:val="1"/>
      <w:marLeft w:val="0"/>
      <w:marRight w:val="0"/>
      <w:marTop w:val="0"/>
      <w:marBottom w:val="0"/>
      <w:divBdr>
        <w:top w:val="none" w:sz="0" w:space="0" w:color="auto"/>
        <w:left w:val="none" w:sz="0" w:space="0" w:color="auto"/>
        <w:bottom w:val="none" w:sz="0" w:space="0" w:color="auto"/>
        <w:right w:val="none" w:sz="0" w:space="0" w:color="auto"/>
      </w:divBdr>
    </w:div>
    <w:div w:id="1511720408">
      <w:bodyDiv w:val="1"/>
      <w:marLeft w:val="0"/>
      <w:marRight w:val="0"/>
      <w:marTop w:val="0"/>
      <w:marBottom w:val="0"/>
      <w:divBdr>
        <w:top w:val="none" w:sz="0" w:space="0" w:color="auto"/>
        <w:left w:val="none" w:sz="0" w:space="0" w:color="auto"/>
        <w:bottom w:val="none" w:sz="0" w:space="0" w:color="auto"/>
        <w:right w:val="none" w:sz="0" w:space="0" w:color="auto"/>
      </w:divBdr>
      <w:divsChild>
        <w:div w:id="1143960799">
          <w:marLeft w:val="0"/>
          <w:marRight w:val="0"/>
          <w:marTop w:val="225"/>
          <w:marBottom w:val="0"/>
          <w:divBdr>
            <w:top w:val="none" w:sz="0" w:space="0" w:color="auto"/>
            <w:left w:val="none" w:sz="0" w:space="0" w:color="auto"/>
            <w:bottom w:val="none" w:sz="0" w:space="0" w:color="auto"/>
            <w:right w:val="none" w:sz="0" w:space="0" w:color="auto"/>
          </w:divBdr>
        </w:div>
        <w:div w:id="1240288260">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Turkey_Turkish-Disability-Act-TDA-No.-5378-of-2005.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un.org/development/desa/disabilities/wp-content/uploads/sites/15/2019/11/Turkey_Turkish-Disability-Act-TDA-No.-5378-of-2005.pdf" TargetMode="External"/><Relationship Id="rId4" Type="http://schemas.openxmlformats.org/officeDocument/2006/relationships/numbering" Target="numbering.xml"/><Relationship Id="rId9" Type="http://schemas.openxmlformats.org/officeDocument/2006/relationships/hyperlink" Target="https://www.aile.gov.tr/media/42409/disability-policy-in-turke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3</Pages>
  <Words>842</Words>
  <Characters>4802</Characters>
  <Application>Microsoft Office Word</Application>
  <DocSecurity>0</DocSecurity>
  <Lines>40</Lines>
  <Paragraphs>11</Paragraphs>
  <ScaleCrop>false</ScaleCrop>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2024-02-04T18:58:00Z</dcterms:created>
  <dcterms:modified xsi:type="dcterms:W3CDTF">2024-02-04T18:58:00Z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